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Age Restriction 18+</w:t>
      </w:r>
    </w:p>
    <w:p>
      <w:r>
        <w:t>Age Restriction Policy – MyNeeds Dating</w:t>
      </w:r>
    </w:p>
    <w:p/>
    <w:p>
      <w:r>
        <w:t>MyNeeds Dating is strictly for individuals aged 18 and older.</w:t>
      </w:r>
    </w:p>
    <w:p/>
    <w:p>
      <w:r>
        <w:t>To protect our community and comply with international data protection laws and app store policies, we enforce the following:</w:t>
      </w:r>
    </w:p>
    <w:p/>
    <w:p>
      <w:r>
        <w:t>- Age gate at sign-up (user must confirm they are 18+)</w:t>
      </w:r>
    </w:p>
    <w:p>
      <w:r>
        <w:t>- Identity verification via document upload is available and encouraged</w:t>
      </w:r>
    </w:p>
    <w:p>
      <w:r>
        <w:t>- Users found to be under 18 will have their accounts suspended</w:t>
      </w:r>
    </w:p>
    <w:p/>
    <w:p>
      <w:r>
        <w:t>This restriction helps maintain a safe, responsible, and legally compliant platform.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